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BDE4FC" w14:textId="1808FC4B" w:rsidR="005E1ECC" w:rsidRDefault="00D91D66" w:rsidP="005E1ECC">
      <w:pPr>
        <w:tabs>
          <w:tab w:val="left" w:pos="0"/>
        </w:tabs>
      </w:pPr>
      <w:bookmarkStart w:id="0" w:name="_Hlk45612730"/>
      <w:r>
        <w:tab/>
      </w:r>
      <w:r w:rsidR="005E1ECC">
        <w:rPr>
          <w:noProof/>
        </w:rPr>
        <w:drawing>
          <wp:inline distT="0" distB="0" distL="0" distR="0" wp14:anchorId="115DC792" wp14:editId="001BAEDF">
            <wp:extent cx="523875" cy="685800"/>
            <wp:effectExtent l="0" t="0" r="9525" b="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106732E" w14:textId="77777777" w:rsidR="005E1ECC" w:rsidRDefault="005E1ECC" w:rsidP="005E1ECC">
      <w:pPr>
        <w:tabs>
          <w:tab w:val="left" w:pos="1245"/>
        </w:tabs>
      </w:pPr>
    </w:p>
    <w:p w14:paraId="1F7DB189" w14:textId="77777777" w:rsidR="005E1ECC" w:rsidRDefault="005E1ECC" w:rsidP="005E1ECC">
      <w:r>
        <w:t>REPUBLIKA HRVATSKA</w:t>
      </w:r>
    </w:p>
    <w:p w14:paraId="34109822" w14:textId="77777777" w:rsidR="005E1ECC" w:rsidRDefault="005E1ECC" w:rsidP="005E1ECC">
      <w:r>
        <w:t>OSJEČKO-BARANJSKA ŽUPANIJA</w:t>
      </w:r>
    </w:p>
    <w:p w14:paraId="7BA90F23" w14:textId="77777777" w:rsidR="005E1ECC" w:rsidRDefault="005E1ECC" w:rsidP="005E1ECC">
      <w:r>
        <w:t>OPĆINA GORJANI</w:t>
      </w:r>
    </w:p>
    <w:p w14:paraId="1FB6BA29" w14:textId="77777777" w:rsidR="005E1ECC" w:rsidRDefault="005E1ECC" w:rsidP="005E1ECC">
      <w:pPr>
        <w:keepNext/>
        <w:tabs>
          <w:tab w:val="left" w:pos="708"/>
          <w:tab w:val="left" w:pos="5600"/>
        </w:tabs>
        <w:outlineLvl w:val="2"/>
        <w:rPr>
          <w:b/>
          <w:bCs/>
        </w:rPr>
      </w:pPr>
      <w:r>
        <w:rPr>
          <w:b/>
          <w:bCs/>
        </w:rPr>
        <w:t>OPĆINSKO VIJEĆE</w:t>
      </w:r>
    </w:p>
    <w:p w14:paraId="401087E4" w14:textId="77777777" w:rsidR="005E1ECC" w:rsidRDefault="005E1ECC" w:rsidP="005E1ECC"/>
    <w:p w14:paraId="553A1D3A" w14:textId="55E60CF4" w:rsidR="005E1ECC" w:rsidRDefault="005E1ECC" w:rsidP="005E1ECC">
      <w:r>
        <w:t xml:space="preserve">KLASA: </w:t>
      </w:r>
      <w:r w:rsidR="00C958D3">
        <w:t>121-11/22-01/</w:t>
      </w:r>
      <w:r w:rsidR="004D6988">
        <w:t>01</w:t>
      </w:r>
    </w:p>
    <w:p w14:paraId="1D59F759" w14:textId="0FB53642" w:rsidR="005E1ECC" w:rsidRDefault="005E1ECC" w:rsidP="005E1ECC">
      <w:pPr>
        <w:jc w:val="both"/>
      </w:pPr>
      <w:r>
        <w:t xml:space="preserve">URBROJ: </w:t>
      </w:r>
      <w:r w:rsidR="004D6988">
        <w:t>2158-21-03/22-1</w:t>
      </w:r>
    </w:p>
    <w:p w14:paraId="1F72D6A5" w14:textId="5D3E7EC3" w:rsidR="005E1ECC" w:rsidRDefault="005E1ECC" w:rsidP="005E1ECC">
      <w:pPr>
        <w:jc w:val="both"/>
      </w:pPr>
      <w:r>
        <w:t xml:space="preserve">Gorjani, </w:t>
      </w:r>
      <w:r w:rsidR="004D6988">
        <w:t>14. lipnja</w:t>
      </w:r>
      <w:r>
        <w:t xml:space="preserve"> 202</w:t>
      </w:r>
      <w:r w:rsidR="00D91D66">
        <w:t>2</w:t>
      </w:r>
      <w:r>
        <w:t>.</w:t>
      </w:r>
    </w:p>
    <w:bookmarkEnd w:id="0"/>
    <w:p w14:paraId="13A12C18" w14:textId="77777777" w:rsidR="005E1ECC" w:rsidRDefault="005E1ECC" w:rsidP="005E1ECC">
      <w:pPr>
        <w:jc w:val="both"/>
      </w:pPr>
    </w:p>
    <w:p w14:paraId="29255861" w14:textId="5025AA94" w:rsidR="005E1ECC" w:rsidRDefault="005E1ECC" w:rsidP="005E1ECC">
      <w:pPr>
        <w:jc w:val="both"/>
      </w:pPr>
      <w:r>
        <w:tab/>
        <w:t xml:space="preserve">Na temelju članka 35. Zakona o lokalnoj i područnoj (regionalnoj) samoupravi (''Narodne novine'' broj: 33/01, 60/01, 129/05, 109/07, 125/08, 36/09, 36/09, 150/11, 144/12, 19/13, 137/15, 123/17, 98/19 i 144/20), članka 40. Statuta Općine Gorjani (''Službeni glasnik'' Općine Gorjani broj: </w:t>
      </w:r>
      <w:r w:rsidR="002406CD">
        <w:t>6/21</w:t>
      </w:r>
      <w:r>
        <w:t>.</w:t>
      </w:r>
      <w:r w:rsidR="00D91D66">
        <w:t>, 1/22. i 2/22. – pročišćeni tekst</w:t>
      </w:r>
      <w:r>
        <w:t xml:space="preserve">), Općinsko vijeće na svojoj </w:t>
      </w:r>
      <w:r w:rsidR="004D6988">
        <w:t>8.</w:t>
      </w:r>
      <w:r>
        <w:t xml:space="preserve"> sjednici održanoj </w:t>
      </w:r>
      <w:r w:rsidR="004D6988">
        <w:t>14. lipnja</w:t>
      </w:r>
      <w:r>
        <w:t xml:space="preserve"> 202</w:t>
      </w:r>
      <w:r w:rsidR="00D91D66">
        <w:t>2</w:t>
      </w:r>
      <w:r>
        <w:t>. donosi sljedeću:</w:t>
      </w:r>
    </w:p>
    <w:p w14:paraId="18BC5BE7" w14:textId="77777777" w:rsidR="005E1ECC" w:rsidRDefault="005E1ECC" w:rsidP="005E1ECC">
      <w:pPr>
        <w:jc w:val="both"/>
      </w:pPr>
    </w:p>
    <w:p w14:paraId="0D1E7E85" w14:textId="77777777" w:rsidR="005E1ECC" w:rsidRDefault="005E1ECC" w:rsidP="005E1ECC">
      <w:pPr>
        <w:jc w:val="center"/>
        <w:rPr>
          <w:b/>
          <w:bCs/>
        </w:rPr>
      </w:pPr>
      <w:r>
        <w:rPr>
          <w:b/>
          <w:bCs/>
        </w:rPr>
        <w:t xml:space="preserve">O D L U K U </w:t>
      </w:r>
    </w:p>
    <w:p w14:paraId="65E8605F" w14:textId="77777777" w:rsidR="005E1ECC" w:rsidRDefault="005E1ECC" w:rsidP="005E1ECC">
      <w:pPr>
        <w:jc w:val="center"/>
        <w:rPr>
          <w:b/>
          <w:bCs/>
        </w:rPr>
      </w:pPr>
      <w:bookmarkStart w:id="1" w:name="_Hlk106869621"/>
      <w:r>
        <w:rPr>
          <w:b/>
          <w:bCs/>
        </w:rPr>
        <w:t xml:space="preserve">o </w:t>
      </w:r>
      <w:bookmarkStart w:id="2" w:name="_Hlk47349549"/>
      <w:r>
        <w:rPr>
          <w:b/>
          <w:bCs/>
        </w:rPr>
        <w:t xml:space="preserve">utvrđivanju prava i načinu </w:t>
      </w:r>
      <w:bookmarkStart w:id="3" w:name="_Hlk106869581"/>
      <w:r>
        <w:rPr>
          <w:b/>
          <w:bCs/>
        </w:rPr>
        <w:t xml:space="preserve">isplate novčanih pomoći </w:t>
      </w:r>
    </w:p>
    <w:p w14:paraId="1EC61539" w14:textId="77777777" w:rsidR="005E1ECC" w:rsidRDefault="005E1ECC" w:rsidP="005E1ECC">
      <w:pPr>
        <w:jc w:val="center"/>
        <w:rPr>
          <w:b/>
          <w:bCs/>
        </w:rPr>
      </w:pPr>
      <w:r>
        <w:rPr>
          <w:b/>
          <w:bCs/>
        </w:rPr>
        <w:t>redovnim studentima sa područja Općine Gorjani</w:t>
      </w:r>
      <w:bookmarkEnd w:id="2"/>
      <w:bookmarkEnd w:id="3"/>
    </w:p>
    <w:bookmarkEnd w:id="1"/>
    <w:p w14:paraId="3028F716" w14:textId="77777777" w:rsidR="005E1ECC" w:rsidRDefault="005E1ECC" w:rsidP="005E1ECC">
      <w:pPr>
        <w:jc w:val="center"/>
        <w:rPr>
          <w:b/>
          <w:bCs/>
        </w:rPr>
      </w:pPr>
    </w:p>
    <w:p w14:paraId="2E9BD67E" w14:textId="77777777" w:rsidR="005E1ECC" w:rsidRDefault="005E1ECC" w:rsidP="005E1ECC">
      <w:pPr>
        <w:jc w:val="center"/>
        <w:rPr>
          <w:b/>
          <w:bCs/>
        </w:rPr>
      </w:pPr>
      <w:bookmarkStart w:id="4" w:name="_Hlk47349605"/>
      <w:r>
        <w:rPr>
          <w:b/>
          <w:bCs/>
        </w:rPr>
        <w:t>Članak 1.</w:t>
      </w:r>
    </w:p>
    <w:p w14:paraId="2B806EE6" w14:textId="77777777" w:rsidR="005E1ECC" w:rsidRDefault="005E1ECC" w:rsidP="005E1ECC">
      <w:pPr>
        <w:jc w:val="center"/>
        <w:rPr>
          <w:b/>
          <w:bCs/>
        </w:rPr>
      </w:pPr>
    </w:p>
    <w:bookmarkEnd w:id="4"/>
    <w:p w14:paraId="792B4033" w14:textId="77777777" w:rsidR="005E1ECC" w:rsidRDefault="005E1ECC" w:rsidP="005E1ECC">
      <w:r>
        <w:tab/>
        <w:t>Ovom Odlukom utvrđuju se prava na novčanu pomoć studentima sa područja Općine Gorjani te uvjeti i postupak ostvarivanja tih prava.</w:t>
      </w:r>
    </w:p>
    <w:p w14:paraId="0B4ACBC8" w14:textId="77777777" w:rsidR="005E1ECC" w:rsidRDefault="005E1ECC" w:rsidP="005E1ECC"/>
    <w:p w14:paraId="4F7876D2" w14:textId="77777777" w:rsidR="005E1ECC" w:rsidRDefault="005E1ECC" w:rsidP="005E1ECC">
      <w:r>
        <w:tab/>
        <w:t>Svi izrazi koji se koriste u tekstu, a imaju rodno značenje, bez obzira jesu li korišteni u muškom ili ženskom rodu, obuhvaćaju na jednak način i muški i ženski rod.</w:t>
      </w:r>
    </w:p>
    <w:p w14:paraId="5B7334D9" w14:textId="77777777" w:rsidR="005E1ECC" w:rsidRDefault="005E1ECC" w:rsidP="005E1ECC"/>
    <w:p w14:paraId="6DBF4B83" w14:textId="77777777" w:rsidR="005E1ECC" w:rsidRDefault="005E1ECC" w:rsidP="005E1ECC">
      <w:pPr>
        <w:jc w:val="center"/>
        <w:rPr>
          <w:b/>
          <w:bCs/>
        </w:rPr>
      </w:pPr>
      <w:r>
        <w:rPr>
          <w:b/>
          <w:bCs/>
        </w:rPr>
        <w:t>Članak 2.</w:t>
      </w:r>
    </w:p>
    <w:p w14:paraId="5EC0C2E5" w14:textId="77777777" w:rsidR="005E1ECC" w:rsidRDefault="005E1ECC" w:rsidP="005E1ECC">
      <w:pPr>
        <w:jc w:val="center"/>
        <w:rPr>
          <w:b/>
          <w:bCs/>
        </w:rPr>
      </w:pPr>
    </w:p>
    <w:p w14:paraId="2401B105" w14:textId="5A1A866E" w:rsidR="005E1ECC" w:rsidRDefault="005E1ECC" w:rsidP="005E1ECC">
      <w:r>
        <w:tab/>
        <w:t xml:space="preserve">Novčana pomoć iznosi 3.000,00 kn, dodjeljuje se svim redovnim studentima s prebivalištem na području Općine Gorjani koji su u statusu redovnog studenta </w:t>
      </w:r>
      <w:r w:rsidR="002F1946">
        <w:t xml:space="preserve">u akademskoj godini u kojoj se dodjeljuje novčana pomoć </w:t>
      </w:r>
      <w:r>
        <w:t>upisani u 2. ili višu godina studija na bilo koju javnu visokoškolsku ustanovu u Republici Hrvatskoj, Europskoj uniji ili inozemstvu te pod istim uvjetima i onima koji su upisani na privatne visokoškolske ustanove s pravom javnosti.</w:t>
      </w:r>
    </w:p>
    <w:p w14:paraId="6FF0E0E2" w14:textId="77777777" w:rsidR="005E1ECC" w:rsidRDefault="005E1ECC" w:rsidP="005E1ECC"/>
    <w:p w14:paraId="06F036AA" w14:textId="005241E4" w:rsidR="005E1ECC" w:rsidRDefault="005E1ECC" w:rsidP="005E1ECC">
      <w:r>
        <w:tab/>
        <w:t xml:space="preserve">Novčana pomoć iz stavka 1. ovog članka </w:t>
      </w:r>
      <w:r w:rsidR="00777311">
        <w:t xml:space="preserve">isplaćuje </w:t>
      </w:r>
      <w:r>
        <w:t>se u dva jednaka obroka od 1.500,00 kn na žiro – račun podnositelja Zahtjeva, odnosno na račun studenta.</w:t>
      </w:r>
    </w:p>
    <w:p w14:paraId="486DD546" w14:textId="77777777" w:rsidR="005E1ECC" w:rsidRDefault="005E1ECC" w:rsidP="005E1ECC"/>
    <w:p w14:paraId="389BBD24" w14:textId="77777777" w:rsidR="005E1ECC" w:rsidRDefault="005E1ECC" w:rsidP="005E1ECC">
      <w:pPr>
        <w:jc w:val="center"/>
        <w:rPr>
          <w:b/>
          <w:bCs/>
        </w:rPr>
      </w:pPr>
      <w:r>
        <w:tab/>
      </w:r>
      <w:r>
        <w:rPr>
          <w:b/>
          <w:bCs/>
        </w:rPr>
        <w:t>Članak 3.</w:t>
      </w:r>
    </w:p>
    <w:p w14:paraId="49B3D855" w14:textId="77777777" w:rsidR="005E1ECC" w:rsidRDefault="005E1ECC" w:rsidP="005E1ECC">
      <w:pPr>
        <w:jc w:val="center"/>
        <w:rPr>
          <w:b/>
          <w:bCs/>
        </w:rPr>
      </w:pPr>
    </w:p>
    <w:p w14:paraId="137F0EF2" w14:textId="24EEB1FC" w:rsidR="005E1ECC" w:rsidRDefault="005E1ECC" w:rsidP="005E1ECC">
      <w:r>
        <w:rPr>
          <w:b/>
          <w:bCs/>
        </w:rPr>
        <w:tab/>
      </w:r>
      <w:r>
        <w:t>Novčane pomoći redovnim studentima dod</w:t>
      </w:r>
      <w:r w:rsidR="00AD582C">
        <w:t>jeljuje se</w:t>
      </w:r>
      <w:r>
        <w:t xml:space="preserve"> na temelju prethodno provedenog natječaja. </w:t>
      </w:r>
    </w:p>
    <w:p w14:paraId="73AB2925" w14:textId="77777777" w:rsidR="009E7483" w:rsidRDefault="009E7483" w:rsidP="005E1ECC">
      <w:pPr>
        <w:ind w:firstLine="709"/>
      </w:pPr>
    </w:p>
    <w:p w14:paraId="75D90AF2" w14:textId="2A279A2F" w:rsidR="009E7483" w:rsidRDefault="009E7483" w:rsidP="005E1ECC">
      <w:pPr>
        <w:ind w:firstLine="709"/>
      </w:pPr>
      <w:r>
        <w:t>Natječaj za dodjelu novčanih pomoći redovnim studentima sa područja Općine Gorjani objavljuje Općinski načelnik Općine Gorjani</w:t>
      </w:r>
      <w:r w:rsidR="00D54E31">
        <w:t xml:space="preserve"> za svaku proračunsku godinu.</w:t>
      </w:r>
    </w:p>
    <w:p w14:paraId="50903104" w14:textId="0D8F3984" w:rsidR="005E1ECC" w:rsidRDefault="005E1ECC" w:rsidP="005E1ECC">
      <w:pPr>
        <w:ind w:firstLine="709"/>
      </w:pPr>
      <w:r>
        <w:lastRenderedPageBreak/>
        <w:t>Natječaj se objav</w:t>
      </w:r>
      <w:r w:rsidR="007A10AD">
        <w:t>ljuje</w:t>
      </w:r>
      <w:r>
        <w:t xml:space="preserve"> na službenoj Internet stranici Općine Gorjani (</w:t>
      </w:r>
      <w:hyperlink r:id="rId6" w:history="1">
        <w:r>
          <w:rPr>
            <w:rStyle w:val="Hiperveza"/>
          </w:rPr>
          <w:t>www.gorjani.hr</w:t>
        </w:r>
      </w:hyperlink>
      <w:r>
        <w:t>), a obavijest o raspisanom natječaju može se objaviti i na oglasnoj ploči Općine Gorjani, s uputom da je na službenoj mrežnoj stranici objavljen cjeloviti tekst natječaja i pripadajući obrasci za prijavu na natječaj.</w:t>
      </w:r>
    </w:p>
    <w:p w14:paraId="46B535CD" w14:textId="77777777" w:rsidR="005E1ECC" w:rsidRDefault="005E1ECC" w:rsidP="005E1ECC">
      <w:pPr>
        <w:ind w:firstLine="709"/>
      </w:pPr>
    </w:p>
    <w:p w14:paraId="30DDE106" w14:textId="77777777" w:rsidR="005E1ECC" w:rsidRDefault="005E1ECC" w:rsidP="005E1ECC">
      <w:pPr>
        <w:ind w:firstLine="709"/>
        <w:jc w:val="center"/>
        <w:rPr>
          <w:b/>
          <w:bCs/>
        </w:rPr>
      </w:pPr>
      <w:r>
        <w:rPr>
          <w:b/>
          <w:bCs/>
        </w:rPr>
        <w:t>Članak 4.</w:t>
      </w:r>
    </w:p>
    <w:p w14:paraId="4B0E7E11" w14:textId="77777777" w:rsidR="005E1ECC" w:rsidRDefault="005E1ECC" w:rsidP="005E1ECC">
      <w:pPr>
        <w:ind w:firstLine="709"/>
        <w:jc w:val="center"/>
        <w:rPr>
          <w:b/>
          <w:bCs/>
        </w:rPr>
      </w:pPr>
    </w:p>
    <w:p w14:paraId="060738AE" w14:textId="56B95E45" w:rsidR="005E1ECC" w:rsidRDefault="005E1ECC" w:rsidP="005E1ECC">
      <w:pPr>
        <w:ind w:firstLine="709"/>
      </w:pPr>
      <w:r>
        <w:t xml:space="preserve">Natječaj </w:t>
      </w:r>
      <w:r w:rsidR="00AD582C">
        <w:t xml:space="preserve">obavezno </w:t>
      </w:r>
      <w:r>
        <w:t>sadrži:</w:t>
      </w:r>
    </w:p>
    <w:p w14:paraId="5E163144" w14:textId="56569883" w:rsidR="005E1ECC" w:rsidRDefault="005E1ECC" w:rsidP="005E1ECC">
      <w:pPr>
        <w:pStyle w:val="Odlomakpopisa"/>
        <w:numPr>
          <w:ilvl w:val="0"/>
          <w:numId w:val="1"/>
        </w:numPr>
      </w:pPr>
      <w:r>
        <w:t xml:space="preserve">naznaku da se dodjeljuju novčane pomoći svim redovnim studentima s prebivalištem na području Općine Gorjani koji su u statusu redovnog studenta akademske godine </w:t>
      </w:r>
      <w:r w:rsidR="007A10AD">
        <w:t>u kojoj se novčana pomoć dodjeljuje</w:t>
      </w:r>
      <w:r>
        <w:t xml:space="preserve"> upisani u 2. ili višu godina studija na bilo koju javnu visokoškolsku ustanovu u Republici Hrvatskoj, Europskoj uniji ili inozemstvu te pod istim uvjetima i onima koji su upisani na privatne visokoškolske ustanove s pravom javnosti</w:t>
      </w:r>
    </w:p>
    <w:p w14:paraId="146CF78A" w14:textId="77777777" w:rsidR="005E1ECC" w:rsidRDefault="005E1ECC" w:rsidP="005E1ECC">
      <w:pPr>
        <w:pStyle w:val="Odlomakpopisa"/>
        <w:numPr>
          <w:ilvl w:val="0"/>
          <w:numId w:val="1"/>
        </w:numPr>
      </w:pPr>
      <w:r>
        <w:t>iznos novčane pomoći i obavijest da će se novčana pomoć isplatiti u dva jednaka obroka</w:t>
      </w:r>
    </w:p>
    <w:p w14:paraId="336129F2" w14:textId="77777777" w:rsidR="005E1ECC" w:rsidRDefault="005E1ECC" w:rsidP="005E1ECC">
      <w:pPr>
        <w:pStyle w:val="Odlomakpopisa"/>
        <w:numPr>
          <w:ilvl w:val="0"/>
          <w:numId w:val="1"/>
        </w:numPr>
      </w:pPr>
      <w:r>
        <w:t>rok u kojem se podnosi prijava na natječaj te adresu na koju se prijava dostavlja</w:t>
      </w:r>
    </w:p>
    <w:p w14:paraId="31930753" w14:textId="77777777" w:rsidR="005E1ECC" w:rsidRDefault="005E1ECC" w:rsidP="005E1ECC">
      <w:pPr>
        <w:pStyle w:val="Odlomakpopisa"/>
        <w:numPr>
          <w:ilvl w:val="0"/>
          <w:numId w:val="1"/>
        </w:numPr>
      </w:pPr>
      <w:r>
        <w:t>dokumentaciju koju je potrebno priložiti uz prijavu, s upozorenjem da se neće razmatrati prijave koje ne sadrže potpunu dokumentaciju, kao ni nepravodobno podnesene prijave</w:t>
      </w:r>
    </w:p>
    <w:p w14:paraId="708CCFE5" w14:textId="77777777" w:rsidR="005E1ECC" w:rsidRDefault="005E1ECC" w:rsidP="005E1ECC">
      <w:pPr>
        <w:pStyle w:val="Odlomakpopisa"/>
        <w:numPr>
          <w:ilvl w:val="0"/>
          <w:numId w:val="1"/>
        </w:numPr>
      </w:pPr>
      <w:r>
        <w:t>rok za objavljivanje rezultata natječaja</w:t>
      </w:r>
    </w:p>
    <w:p w14:paraId="65106EBD" w14:textId="77777777" w:rsidR="005E1ECC" w:rsidRDefault="005E1ECC" w:rsidP="005E1ECC">
      <w:pPr>
        <w:pStyle w:val="Odlomakpopisa"/>
        <w:numPr>
          <w:ilvl w:val="0"/>
          <w:numId w:val="1"/>
        </w:numPr>
      </w:pPr>
      <w:r>
        <w:t>ostale odredbe potrebne za provedbu natječaja</w:t>
      </w:r>
    </w:p>
    <w:p w14:paraId="42752DE3" w14:textId="77777777" w:rsidR="005E1ECC" w:rsidRDefault="005E1ECC" w:rsidP="005E1ECC"/>
    <w:p w14:paraId="246E4684" w14:textId="77777777" w:rsidR="005E1ECC" w:rsidRDefault="005E1ECC" w:rsidP="005E1ECC">
      <w:pPr>
        <w:jc w:val="center"/>
        <w:rPr>
          <w:b/>
          <w:bCs/>
        </w:rPr>
      </w:pPr>
      <w:r>
        <w:rPr>
          <w:b/>
          <w:bCs/>
        </w:rPr>
        <w:t>Članak 5.</w:t>
      </w:r>
    </w:p>
    <w:p w14:paraId="359402C1" w14:textId="77777777" w:rsidR="005E1ECC" w:rsidRDefault="005E1ECC" w:rsidP="005E1ECC">
      <w:pPr>
        <w:jc w:val="center"/>
        <w:rPr>
          <w:b/>
          <w:bCs/>
        </w:rPr>
      </w:pPr>
    </w:p>
    <w:p w14:paraId="0A3A86ED" w14:textId="77777777" w:rsidR="005E1ECC" w:rsidRDefault="005E1ECC" w:rsidP="005E1ECC">
      <w:r>
        <w:tab/>
        <w:t>Dokumenti koji se prilažu uz vlastoručno potpisanu prijavu na natječaj su sljedeći:</w:t>
      </w:r>
    </w:p>
    <w:p w14:paraId="0256D94A" w14:textId="1333B708" w:rsidR="005E1ECC" w:rsidRDefault="005E1ECC" w:rsidP="005E1ECC">
      <w:pPr>
        <w:numPr>
          <w:ilvl w:val="0"/>
          <w:numId w:val="2"/>
        </w:numPr>
      </w:pPr>
      <w:r>
        <w:t>original potvrde visokoškolske ustanove o upisu u akademsku godinu u statusu redovnog studenta ili odgovarajućeg elektroničkog zapisa iz sustava e-Građani kojom se dokazuje da je podnositelj zahtjeva upisan u 2</w:t>
      </w:r>
      <w:r w:rsidR="00C16F6D">
        <w:t>.</w:t>
      </w:r>
      <w:r>
        <w:t xml:space="preserve"> ili višu godinu studija,</w:t>
      </w:r>
    </w:p>
    <w:p w14:paraId="58DA9F48" w14:textId="77777777" w:rsidR="005E1ECC" w:rsidRDefault="005E1ECC" w:rsidP="005E1ECC">
      <w:pPr>
        <w:numPr>
          <w:ilvl w:val="0"/>
          <w:numId w:val="2"/>
        </w:numPr>
      </w:pPr>
      <w:r>
        <w:t>preslika važeće osobne iskaznice,</w:t>
      </w:r>
    </w:p>
    <w:p w14:paraId="561D7E39" w14:textId="69B4F768" w:rsidR="005E1ECC" w:rsidRDefault="005E1ECC" w:rsidP="005E1ECC">
      <w:pPr>
        <w:numPr>
          <w:ilvl w:val="0"/>
          <w:numId w:val="2"/>
        </w:numPr>
      </w:pPr>
      <w:r>
        <w:t>preslika važećeg žiro - računa na koji će se isplatiti pomoć.</w:t>
      </w:r>
    </w:p>
    <w:p w14:paraId="44804538" w14:textId="77777777" w:rsidR="005E1ECC" w:rsidRDefault="005E1ECC" w:rsidP="005E1ECC">
      <w:pPr>
        <w:numPr>
          <w:ilvl w:val="0"/>
          <w:numId w:val="2"/>
        </w:numPr>
      </w:pPr>
      <w:r>
        <w:t>privola o obradi osobnih podataka</w:t>
      </w:r>
    </w:p>
    <w:p w14:paraId="07EC607F" w14:textId="77777777" w:rsidR="005E1ECC" w:rsidRDefault="005E1ECC" w:rsidP="005E1ECC">
      <w:pPr>
        <w:jc w:val="center"/>
        <w:rPr>
          <w:b/>
          <w:bCs/>
        </w:rPr>
      </w:pPr>
    </w:p>
    <w:p w14:paraId="123E91E0" w14:textId="77777777" w:rsidR="005E1ECC" w:rsidRDefault="005E1ECC" w:rsidP="005E1ECC">
      <w:pPr>
        <w:jc w:val="center"/>
        <w:rPr>
          <w:b/>
          <w:bCs/>
        </w:rPr>
      </w:pPr>
      <w:r>
        <w:rPr>
          <w:b/>
          <w:bCs/>
        </w:rPr>
        <w:t>Članak 6.</w:t>
      </w:r>
    </w:p>
    <w:p w14:paraId="056EF886" w14:textId="77777777" w:rsidR="005E1ECC" w:rsidRDefault="005E1ECC" w:rsidP="005E1ECC">
      <w:pPr>
        <w:jc w:val="center"/>
        <w:rPr>
          <w:b/>
          <w:bCs/>
        </w:rPr>
      </w:pPr>
    </w:p>
    <w:p w14:paraId="0D40DE5C" w14:textId="77777777" w:rsidR="005E1ECC" w:rsidRDefault="005E1ECC" w:rsidP="005E1ECC">
      <w:r>
        <w:rPr>
          <w:b/>
          <w:bCs/>
        </w:rPr>
        <w:tab/>
      </w:r>
      <w:r>
        <w:t>Prijave na natječaj za dodjelu novčane pomoći zaprimaju se u Jedinstvenom upravnom odjelu.</w:t>
      </w:r>
    </w:p>
    <w:p w14:paraId="0C9F334F" w14:textId="77777777" w:rsidR="005E1ECC" w:rsidRDefault="005E1ECC" w:rsidP="005E1ECC">
      <w:r>
        <w:tab/>
        <w:t>Općinski načelnik Odlukom imenuje Povjerenstvo za provedbu natječaja.</w:t>
      </w:r>
    </w:p>
    <w:p w14:paraId="528026E7" w14:textId="77777777" w:rsidR="005E1ECC" w:rsidRDefault="005E1ECC" w:rsidP="005E1ECC"/>
    <w:p w14:paraId="19615785" w14:textId="3B3032AF" w:rsidR="005E1ECC" w:rsidRDefault="005E1ECC" w:rsidP="005E1ECC">
      <w:r>
        <w:tab/>
        <w:t>Povjerenstvo procjenjuje podnesene prijave o istome sastavlja Zapisnik te predlaže Općinskom načelniku donošenje odluke o isplati novčane pomoći redovnim studentima Općine Gorjani.</w:t>
      </w:r>
    </w:p>
    <w:p w14:paraId="431548F4" w14:textId="229C8944" w:rsidR="005B0374" w:rsidRDefault="005B0374" w:rsidP="005E1ECC"/>
    <w:p w14:paraId="6A4ABA43" w14:textId="60E0E08D" w:rsidR="005B0374" w:rsidRDefault="005B0374" w:rsidP="005E1ECC">
      <w:r>
        <w:tab/>
        <w:t>Rok za zaprimanje prijava ne možete biti kraći od 15 dana.</w:t>
      </w:r>
    </w:p>
    <w:p w14:paraId="2E1368A0" w14:textId="77777777" w:rsidR="005B0374" w:rsidRDefault="005B0374" w:rsidP="005E1ECC"/>
    <w:p w14:paraId="46673680" w14:textId="77777777" w:rsidR="005E1ECC" w:rsidRDefault="005E1ECC" w:rsidP="005E1ECC">
      <w:pPr>
        <w:jc w:val="center"/>
        <w:rPr>
          <w:b/>
          <w:bCs/>
        </w:rPr>
      </w:pPr>
      <w:r>
        <w:rPr>
          <w:b/>
          <w:bCs/>
        </w:rPr>
        <w:t>Članak 7.</w:t>
      </w:r>
    </w:p>
    <w:p w14:paraId="00A29449" w14:textId="77777777" w:rsidR="005E1ECC" w:rsidRDefault="005E1ECC" w:rsidP="005E1ECC">
      <w:pPr>
        <w:jc w:val="center"/>
        <w:rPr>
          <w:b/>
          <w:bCs/>
        </w:rPr>
      </w:pPr>
    </w:p>
    <w:p w14:paraId="781F6871" w14:textId="439A0855" w:rsidR="005E1ECC" w:rsidRDefault="005E1ECC" w:rsidP="005E1ECC">
      <w:r>
        <w:tab/>
        <w:t>Općinski načelnik donosi Odluku o isplati novčane pomoći redovnim studentima Općine Gorjani koja se obavezno objavljuje na službenoj Internet stranici Općine Gorjani.</w:t>
      </w:r>
    </w:p>
    <w:p w14:paraId="073E901B" w14:textId="77777777" w:rsidR="00873DDB" w:rsidRDefault="00873DDB" w:rsidP="005E1ECC"/>
    <w:p w14:paraId="7E2BFDF8" w14:textId="4FF852D5" w:rsidR="005E1ECC" w:rsidRDefault="005E1ECC" w:rsidP="005E1ECC">
      <w:pPr>
        <w:jc w:val="center"/>
        <w:rPr>
          <w:b/>
          <w:bCs/>
        </w:rPr>
      </w:pPr>
      <w:r>
        <w:rPr>
          <w:b/>
          <w:bCs/>
        </w:rPr>
        <w:lastRenderedPageBreak/>
        <w:t>Članak 8.</w:t>
      </w:r>
    </w:p>
    <w:p w14:paraId="048E9B96" w14:textId="77777777" w:rsidR="005340EF" w:rsidRDefault="005340EF" w:rsidP="005E1ECC">
      <w:pPr>
        <w:jc w:val="center"/>
        <w:rPr>
          <w:b/>
          <w:bCs/>
        </w:rPr>
      </w:pPr>
    </w:p>
    <w:p w14:paraId="78BB08E1" w14:textId="77777777" w:rsidR="005E1ECC" w:rsidRDefault="005E1ECC" w:rsidP="005E1ECC">
      <w:r>
        <w:tab/>
        <w:t>Nezadovoljni kandidat može u roku 8 dana od dana objave Odluke o isplati novčane pomoći podnijeti prigovor općinskom načelniku, koji je dužan odlučiti o prigovoru u roku 8 dana od dana zaprimanja prigovora.</w:t>
      </w:r>
    </w:p>
    <w:p w14:paraId="3A508E42" w14:textId="77777777" w:rsidR="005E1ECC" w:rsidRDefault="005E1ECC" w:rsidP="005E1ECC"/>
    <w:p w14:paraId="3F6E50D2" w14:textId="77777777" w:rsidR="005E1ECC" w:rsidRDefault="005E1ECC" w:rsidP="005E1ECC">
      <w:r>
        <w:tab/>
        <w:t>Odluka o prigovoru je konačna.</w:t>
      </w:r>
    </w:p>
    <w:p w14:paraId="061F4FC6" w14:textId="77777777" w:rsidR="005E1ECC" w:rsidRDefault="005E1ECC" w:rsidP="005E1ECC"/>
    <w:p w14:paraId="7A441D57" w14:textId="77777777" w:rsidR="005E1ECC" w:rsidRDefault="005E1ECC" w:rsidP="005E1ECC">
      <w:pPr>
        <w:jc w:val="center"/>
        <w:rPr>
          <w:b/>
          <w:bCs/>
        </w:rPr>
      </w:pPr>
      <w:r>
        <w:rPr>
          <w:b/>
          <w:bCs/>
        </w:rPr>
        <w:t>Članak 9.</w:t>
      </w:r>
    </w:p>
    <w:p w14:paraId="22269E93" w14:textId="77777777" w:rsidR="005E1ECC" w:rsidRDefault="005E1ECC" w:rsidP="005E1ECC">
      <w:pPr>
        <w:jc w:val="center"/>
        <w:rPr>
          <w:b/>
          <w:bCs/>
        </w:rPr>
      </w:pPr>
    </w:p>
    <w:p w14:paraId="3E9E2C91" w14:textId="0F4B02F9" w:rsidR="005E1ECC" w:rsidRDefault="005E1ECC" w:rsidP="005E1ECC">
      <w:r>
        <w:tab/>
        <w:t xml:space="preserve">Ova Odluka stupa na snagu </w:t>
      </w:r>
      <w:bookmarkStart w:id="5" w:name="_Hlk47098339"/>
      <w:r w:rsidR="005B0374">
        <w:t>prvog</w:t>
      </w:r>
      <w:r>
        <w:t xml:space="preserve"> dana od dana objave u ''Službenom glasniku'' Općine Gorjani.</w:t>
      </w:r>
    </w:p>
    <w:p w14:paraId="5520953C" w14:textId="77777777" w:rsidR="005E1ECC" w:rsidRDefault="005E1ECC" w:rsidP="005E1ECC"/>
    <w:p w14:paraId="5E0A017A" w14:textId="77777777" w:rsidR="005E1ECC" w:rsidRDefault="005E1ECC" w:rsidP="005E1ECC">
      <w:pPr>
        <w:ind w:left="4248" w:firstLine="708"/>
        <w:jc w:val="center"/>
      </w:pPr>
      <w:r>
        <w:t>PREDSJEDNIK OPĆINSKOG VIJEĆA:</w:t>
      </w:r>
    </w:p>
    <w:p w14:paraId="40E787A0" w14:textId="77777777" w:rsidR="005E1ECC" w:rsidRDefault="005E1ECC" w:rsidP="005E1ECC">
      <w:pPr>
        <w:ind w:left="4248" w:firstLine="708"/>
        <w:jc w:val="center"/>
      </w:pPr>
      <w:r>
        <w:t>Zvonko Majstorović</w:t>
      </w:r>
      <w:bookmarkEnd w:id="5"/>
    </w:p>
    <w:p w14:paraId="5AC7B1CA" w14:textId="77777777" w:rsidR="00544638" w:rsidRDefault="00544638"/>
    <w:sectPr w:rsidR="00544638" w:rsidSect="005B0374"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6130E41"/>
    <w:multiLevelType w:val="hybridMultilevel"/>
    <w:tmpl w:val="29726A4A"/>
    <w:lvl w:ilvl="0" w:tplc="FD1CBA9A">
      <w:numFmt w:val="bullet"/>
      <w:lvlText w:val="-"/>
      <w:lvlJc w:val="left"/>
      <w:pPr>
        <w:ind w:left="1776" w:hanging="360"/>
      </w:pPr>
      <w:rPr>
        <w:rFonts w:ascii="Times New Roman" w:eastAsia="Times New Roman" w:hAnsi="Times New Roman" w:cs="Times New Roman" w:hint="default"/>
      </w:rPr>
    </w:lvl>
    <w:lvl w:ilvl="1" w:tplc="041A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" w15:restartNumberingAfterBreak="0">
    <w:nsid w:val="61F23D3B"/>
    <w:multiLevelType w:val="hybridMultilevel"/>
    <w:tmpl w:val="863088F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80567029">
    <w:abstractNumId w:val="0"/>
  </w:num>
  <w:num w:numId="2" w16cid:durableId="194946436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2371"/>
    <w:rsid w:val="002406CD"/>
    <w:rsid w:val="002F1946"/>
    <w:rsid w:val="00387403"/>
    <w:rsid w:val="004D6988"/>
    <w:rsid w:val="005340EF"/>
    <w:rsid w:val="00544638"/>
    <w:rsid w:val="005B0374"/>
    <w:rsid w:val="005E1ECC"/>
    <w:rsid w:val="006A0874"/>
    <w:rsid w:val="00777311"/>
    <w:rsid w:val="007A10AD"/>
    <w:rsid w:val="00873DDB"/>
    <w:rsid w:val="009E7483"/>
    <w:rsid w:val="00AD582C"/>
    <w:rsid w:val="00BF3765"/>
    <w:rsid w:val="00C16F6D"/>
    <w:rsid w:val="00C958D3"/>
    <w:rsid w:val="00D106B6"/>
    <w:rsid w:val="00D54E31"/>
    <w:rsid w:val="00D91D66"/>
    <w:rsid w:val="00FB2371"/>
    <w:rsid w:val="00FB78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15C3CE"/>
  <w15:chartTrackingRefBased/>
  <w15:docId w15:val="{903800CC-55FF-4883-90C9-544236FF34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E1EC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Hiperveza">
    <w:name w:val="Hyperlink"/>
    <w:basedOn w:val="Zadanifontodlomka"/>
    <w:uiPriority w:val="99"/>
    <w:semiHidden/>
    <w:unhideWhenUsed/>
    <w:rsid w:val="005E1ECC"/>
    <w:rPr>
      <w:color w:val="0563C1" w:themeColor="hyperlink"/>
      <w:u w:val="single"/>
    </w:rPr>
  </w:style>
  <w:style w:type="paragraph" w:styleId="Odlomakpopisa">
    <w:name w:val="List Paragraph"/>
    <w:basedOn w:val="Normal"/>
    <w:uiPriority w:val="34"/>
    <w:qFormat/>
    <w:rsid w:val="005E1EC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15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gorjani.hr" TargetMode="Externa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3</Pages>
  <Words>683</Words>
  <Characters>3894</Characters>
  <Application>Microsoft Office Word</Application>
  <DocSecurity>0</DocSecurity>
  <Lines>32</Lines>
  <Paragraphs>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Opcina</dc:creator>
  <cp:keywords/>
  <dc:description/>
  <cp:lastModifiedBy>Opcina</cp:lastModifiedBy>
  <cp:revision>6</cp:revision>
  <dcterms:created xsi:type="dcterms:W3CDTF">2021-11-23T11:02:00Z</dcterms:created>
  <dcterms:modified xsi:type="dcterms:W3CDTF">2022-06-23T07:41:00Z</dcterms:modified>
</cp:coreProperties>
</file>